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F1CA7" w:rsidRPr="001F1CA7" w:rsidRDefault="001F1CA7" w:rsidP="001F1CA7">
      <w:pPr>
        <w:pStyle w:val="NormalWeb"/>
        <w:spacing w:before="0" w:beforeAutospacing="0" w:after="0" w:afterAutospacing="0"/>
        <w:jc w:val="both"/>
        <w:rPr>
          <w:rFonts w:ascii="Calibri" w:hAnsi="Calibri" w:cs="Calibri"/>
          <w:color w:val="000000"/>
          <w:sz w:val="28"/>
          <w:szCs w:val="28"/>
          <w:u w:val="single"/>
        </w:rPr>
      </w:pPr>
      <w:r w:rsidRPr="001F1CA7">
        <w:rPr>
          <w:rFonts w:ascii="Calibri" w:hAnsi="Calibri" w:cs="Calibri"/>
          <w:color w:val="000000"/>
          <w:sz w:val="28"/>
          <w:szCs w:val="28"/>
          <w:u w:val="single"/>
        </w:rPr>
        <w:t>MELENA DE LEON:</w:t>
      </w:r>
    </w:p>
    <w:p w:rsidR="001F1CA7" w:rsidRPr="001F1CA7" w:rsidRDefault="001F1CA7" w:rsidP="001F1CA7">
      <w:pPr>
        <w:pStyle w:val="NormalWeb"/>
        <w:spacing w:before="0" w:beforeAutospacing="0" w:after="0" w:afterAutospacing="0"/>
        <w:jc w:val="both"/>
        <w:rPr>
          <w:rFonts w:ascii="Calibri" w:hAnsi="Calibri" w:cs="Calibri"/>
          <w:color w:val="000000"/>
          <w:sz w:val="28"/>
          <w:szCs w:val="28"/>
        </w:rPr>
      </w:pPr>
    </w:p>
    <w:p w:rsidR="001F1CA7" w:rsidRPr="001F1CA7" w:rsidRDefault="001F1CA7" w:rsidP="001F1CA7">
      <w:pPr>
        <w:pStyle w:val="NormalWeb"/>
        <w:spacing w:before="0" w:beforeAutospacing="0" w:after="0" w:afterAutospacing="0"/>
        <w:jc w:val="both"/>
        <w:rPr>
          <w:sz w:val="28"/>
          <w:szCs w:val="28"/>
        </w:rPr>
      </w:pPr>
      <w:r w:rsidRPr="001F1CA7">
        <w:rPr>
          <w:rFonts w:ascii="Calibri" w:hAnsi="Calibri" w:cs="Calibri"/>
          <w:color w:val="000000"/>
          <w:sz w:val="28"/>
          <w:szCs w:val="28"/>
        </w:rPr>
        <w:t xml:space="preserve">El hongo melena de león, conocido botánicamente como </w:t>
      </w:r>
      <w:proofErr w:type="spellStart"/>
      <w:r w:rsidRPr="001F1CA7">
        <w:rPr>
          <w:rFonts w:ascii="Calibri" w:hAnsi="Calibri" w:cs="Calibri"/>
          <w:color w:val="000000"/>
          <w:sz w:val="28"/>
          <w:szCs w:val="28"/>
        </w:rPr>
        <w:t>Hericium</w:t>
      </w:r>
      <w:proofErr w:type="spellEnd"/>
      <w:r w:rsidRPr="001F1CA7">
        <w:rPr>
          <w:rFonts w:ascii="Calibri" w:hAnsi="Calibri" w:cs="Calibri"/>
          <w:color w:val="000000"/>
          <w:sz w:val="28"/>
          <w:szCs w:val="28"/>
        </w:rPr>
        <w:t xml:space="preserve"> </w:t>
      </w:r>
      <w:proofErr w:type="spellStart"/>
      <w:r w:rsidRPr="001F1CA7">
        <w:rPr>
          <w:rFonts w:ascii="Calibri" w:hAnsi="Calibri" w:cs="Calibri"/>
          <w:color w:val="000000"/>
          <w:sz w:val="28"/>
          <w:szCs w:val="28"/>
        </w:rPr>
        <w:t>erinaceus</w:t>
      </w:r>
      <w:proofErr w:type="spellEnd"/>
      <w:r w:rsidRPr="001F1CA7">
        <w:rPr>
          <w:rFonts w:ascii="Calibri" w:hAnsi="Calibri" w:cs="Calibri"/>
          <w:color w:val="000000"/>
          <w:sz w:val="28"/>
          <w:szCs w:val="28"/>
        </w:rPr>
        <w:t xml:space="preserve">, destaca como un miembro único y apreciado del reino fúngico. Este extraordinario hongo no solo posee una apariencia atractiva, sino que también tiene una importante presencia histórica en diversas culturas, especialmente en el contexto de las antiguas prácticas de la medicina herbal. Este hongo ofrece perspectivas prometedoras en diversos ámbitos. Su potencial como remedio natural para la salud cognitiva está cobrando cada vez más importancia. Este hongo posee </w:t>
      </w:r>
      <w:r w:rsidRPr="001F1CA7">
        <w:rPr>
          <w:rFonts w:ascii="Calibri" w:hAnsi="Calibri" w:cs="Calibri"/>
          <w:color w:val="000000"/>
          <w:sz w:val="28"/>
          <w:szCs w:val="28"/>
          <w:shd w:val="clear" w:color="auto" w:fill="FFFF00"/>
        </w:rPr>
        <w:t xml:space="preserve">propiedades </w:t>
      </w:r>
      <w:proofErr w:type="spellStart"/>
      <w:r w:rsidRPr="001F1CA7">
        <w:rPr>
          <w:rFonts w:ascii="Calibri" w:hAnsi="Calibri" w:cs="Calibri"/>
          <w:color w:val="000000"/>
          <w:sz w:val="28"/>
          <w:szCs w:val="28"/>
          <w:shd w:val="clear" w:color="auto" w:fill="FFFF00"/>
        </w:rPr>
        <w:t>neuroprotectoras</w:t>
      </w:r>
      <w:proofErr w:type="spellEnd"/>
      <w:r w:rsidRPr="001F1CA7">
        <w:rPr>
          <w:rFonts w:ascii="Calibri" w:hAnsi="Calibri" w:cs="Calibri"/>
          <w:color w:val="000000"/>
          <w:sz w:val="28"/>
          <w:szCs w:val="28"/>
          <w:shd w:val="clear" w:color="auto" w:fill="FFFF00"/>
        </w:rPr>
        <w:t xml:space="preserve"> y podría contribuir al mantenimiento de la función cerebral, lo cual es particularmente relevante en la población</w:t>
      </w:r>
      <w:r w:rsidRPr="001F1CA7">
        <w:rPr>
          <w:rFonts w:ascii="Calibri" w:hAnsi="Calibri" w:cs="Calibri"/>
          <w:color w:val="000000"/>
          <w:sz w:val="28"/>
          <w:szCs w:val="28"/>
        </w:rPr>
        <w:t xml:space="preserve"> envejecida actual, donde enfermedades neurodegenerativas como el Alzheimer son una preocupación creciente. Además, se ha explorado el </w:t>
      </w:r>
      <w:r w:rsidRPr="001F1CA7">
        <w:rPr>
          <w:rFonts w:ascii="Calibri" w:hAnsi="Calibri" w:cs="Calibri"/>
          <w:sz w:val="28"/>
          <w:szCs w:val="28"/>
          <w:shd w:val="clear" w:color="auto" w:fill="FFFF00"/>
        </w:rPr>
        <w:t>potencial del hongo melena de león para abordar los trastornos del estado de ánimo.</w:t>
      </w:r>
      <w:r w:rsidRPr="001F1CA7">
        <w:rPr>
          <w:rFonts w:ascii="Calibri" w:hAnsi="Calibri" w:cs="Calibri"/>
          <w:sz w:val="28"/>
          <w:szCs w:val="28"/>
        </w:rPr>
        <w:t xml:space="preserve"> </w:t>
      </w:r>
      <w:r w:rsidRPr="001F1CA7">
        <w:rPr>
          <w:rFonts w:ascii="Calibri" w:hAnsi="Calibri" w:cs="Calibri"/>
          <w:color w:val="000000"/>
          <w:sz w:val="28"/>
          <w:szCs w:val="28"/>
        </w:rPr>
        <w:t>Es una rica fuente de compuestos bioactivos, incluyendo β-glucanos, que pueden afectar positivamente al sistema inmunitario. El hongo produce compuestos bioactivos que pueden utilizarse para tratar diversas enfermedades crónicas como la obesidad, la hipertensión arterial, los trastornos hepáticos y el cáncer; también tiene otros beneficios como la cicatrización de heridas y la mejora del sistema inmunitario. Esta revisión busca dilucidar el potencial multifacético del hongo melena de león en los ámbitos de la nutrición, la salud y el bienestar. Mediante un análisis exhaustivo de sus propiedades y beneficios, la revisión exploró cómo se puede aprovechar para mejorar el bienestar humano. Al desvelar los secretos que esconde este extraordinario hongo, el estudio proporciona información que puede empoderar a las personas para incorporar el hongo melena de león en su vida diaria, fomentando un estilo de vida más saludable y equilibrado.</w:t>
      </w:r>
    </w:p>
    <w:p w:rsidR="001351AE" w:rsidRDefault="001351AE"/>
    <w:sectPr w:rsidR="001351AE" w:rsidSect="001F1CA7">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CA7"/>
    <w:rsid w:val="001351AE"/>
    <w:rsid w:val="001F1CA7"/>
    <w:rsid w:val="00753833"/>
    <w:rsid w:val="008B6388"/>
    <w:rsid w:val="00BA362A"/>
    <w:rsid w:val="00D00D6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9DD92"/>
  <w15:chartTrackingRefBased/>
  <w15:docId w15:val="{BCE83A92-9EB9-4711-B711-EEAA46457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F1CA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1F1CA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1F1CA7"/>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1F1CA7"/>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1F1CA7"/>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1F1CA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F1CA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F1CA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F1CA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F1CA7"/>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1F1CA7"/>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1F1CA7"/>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1F1CA7"/>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1F1CA7"/>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1F1CA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F1CA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F1CA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F1CA7"/>
    <w:rPr>
      <w:rFonts w:eastAsiaTheme="majorEastAsia" w:cstheme="majorBidi"/>
      <w:color w:val="272727" w:themeColor="text1" w:themeTint="D8"/>
    </w:rPr>
  </w:style>
  <w:style w:type="paragraph" w:styleId="Ttulo">
    <w:name w:val="Title"/>
    <w:basedOn w:val="Normal"/>
    <w:next w:val="Normal"/>
    <w:link w:val="TtuloCar"/>
    <w:uiPriority w:val="10"/>
    <w:qFormat/>
    <w:rsid w:val="001F1C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F1CA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F1CA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F1CA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F1CA7"/>
    <w:pPr>
      <w:spacing w:before="160"/>
      <w:jc w:val="center"/>
    </w:pPr>
    <w:rPr>
      <w:i/>
      <w:iCs/>
      <w:color w:val="404040" w:themeColor="text1" w:themeTint="BF"/>
    </w:rPr>
  </w:style>
  <w:style w:type="character" w:customStyle="1" w:styleId="CitaCar">
    <w:name w:val="Cita Car"/>
    <w:basedOn w:val="Fuentedeprrafopredeter"/>
    <w:link w:val="Cita"/>
    <w:uiPriority w:val="29"/>
    <w:rsid w:val="001F1CA7"/>
    <w:rPr>
      <w:i/>
      <w:iCs/>
      <w:color w:val="404040" w:themeColor="text1" w:themeTint="BF"/>
    </w:rPr>
  </w:style>
  <w:style w:type="paragraph" w:styleId="Prrafodelista">
    <w:name w:val="List Paragraph"/>
    <w:basedOn w:val="Normal"/>
    <w:uiPriority w:val="34"/>
    <w:qFormat/>
    <w:rsid w:val="001F1CA7"/>
    <w:pPr>
      <w:ind w:left="720"/>
      <w:contextualSpacing/>
    </w:pPr>
  </w:style>
  <w:style w:type="character" w:styleId="nfasisintenso">
    <w:name w:val="Intense Emphasis"/>
    <w:basedOn w:val="Fuentedeprrafopredeter"/>
    <w:uiPriority w:val="21"/>
    <w:qFormat/>
    <w:rsid w:val="001F1CA7"/>
    <w:rPr>
      <w:i/>
      <w:iCs/>
      <w:color w:val="2F5496" w:themeColor="accent1" w:themeShade="BF"/>
    </w:rPr>
  </w:style>
  <w:style w:type="paragraph" w:styleId="Citadestacada">
    <w:name w:val="Intense Quote"/>
    <w:basedOn w:val="Normal"/>
    <w:next w:val="Normal"/>
    <w:link w:val="CitadestacadaCar"/>
    <w:uiPriority w:val="30"/>
    <w:qFormat/>
    <w:rsid w:val="001F1C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1F1CA7"/>
    <w:rPr>
      <w:i/>
      <w:iCs/>
      <w:color w:val="2F5496" w:themeColor="accent1" w:themeShade="BF"/>
    </w:rPr>
  </w:style>
  <w:style w:type="character" w:styleId="Referenciaintensa">
    <w:name w:val="Intense Reference"/>
    <w:basedOn w:val="Fuentedeprrafopredeter"/>
    <w:uiPriority w:val="32"/>
    <w:qFormat/>
    <w:rsid w:val="001F1CA7"/>
    <w:rPr>
      <w:b/>
      <w:bCs/>
      <w:smallCaps/>
      <w:color w:val="2F5496" w:themeColor="accent1" w:themeShade="BF"/>
      <w:spacing w:val="5"/>
    </w:rPr>
  </w:style>
  <w:style w:type="paragraph" w:styleId="NormalWeb">
    <w:name w:val="Normal (Web)"/>
    <w:basedOn w:val="Normal"/>
    <w:uiPriority w:val="99"/>
    <w:semiHidden/>
    <w:unhideWhenUsed/>
    <w:rsid w:val="001F1CA7"/>
    <w:pPr>
      <w:spacing w:before="100" w:beforeAutospacing="1" w:after="100" w:afterAutospacing="1" w:line="240" w:lineRule="auto"/>
    </w:pPr>
    <w:rPr>
      <w:rFonts w:ascii="Times New Roman" w:eastAsia="Times New Roman" w:hAnsi="Times New Roman" w:cs="Times New Roman"/>
      <w:kern w:val="0"/>
      <w:sz w:val="24"/>
      <w:szCs w:val="24"/>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286</Words>
  <Characters>1577</Characters>
  <Application>Microsoft Office Word</Application>
  <DocSecurity>0</DocSecurity>
  <Lines>13</Lines>
  <Paragraphs>3</Paragraphs>
  <ScaleCrop>false</ScaleCrop>
  <Company/>
  <LinksUpToDate>false</LinksUpToDate>
  <CharactersWithSpaces>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Delfina Luque Lanús</dc:creator>
  <cp:keywords/>
  <dc:description/>
  <cp:lastModifiedBy>Delfina Luque Lanús</cp:lastModifiedBy>
  <cp:revision>2</cp:revision>
  <dcterms:created xsi:type="dcterms:W3CDTF">2025-09-28T01:10:00Z</dcterms:created>
  <dcterms:modified xsi:type="dcterms:W3CDTF">2025-09-28T01:12:00Z</dcterms:modified>
</cp:coreProperties>
</file>